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886E11">
        <w:rPr>
          <w:rFonts w:ascii="Arial" w:hAnsi="Arial" w:cs="Arial"/>
          <w:b/>
          <w:sz w:val="24"/>
          <w:szCs w:val="24"/>
        </w:rPr>
        <w:t>7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>održanoj</w:t>
      </w:r>
      <w:r w:rsidR="00C71F97">
        <w:rPr>
          <w:rFonts w:ascii="Arial" w:hAnsi="Arial" w:cs="Arial"/>
          <w:sz w:val="24"/>
          <w:szCs w:val="24"/>
        </w:rPr>
        <w:t xml:space="preserve"> </w:t>
      </w:r>
      <w:r w:rsidR="00886E11">
        <w:rPr>
          <w:rFonts w:ascii="Arial" w:hAnsi="Arial" w:cs="Arial"/>
          <w:sz w:val="24"/>
          <w:szCs w:val="24"/>
        </w:rPr>
        <w:t>10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2875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87550" w:rsidRPr="00287550">
        <w:rPr>
          <w:rFonts w:ascii="Arial" w:hAnsi="Arial" w:cs="Arial"/>
          <w:b/>
          <w:sz w:val="24"/>
          <w:szCs w:val="24"/>
        </w:rPr>
        <w:t>Nacrt prijedloga zakona o tržištu električne energije, s Konačnim prijedlogom zakona</w:t>
      </w:r>
      <w:bookmarkEnd w:id="0"/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</w:t>
      </w:r>
      <w:r w:rsidR="00062EE4">
        <w:rPr>
          <w:rFonts w:ascii="Arial" w:hAnsi="Arial" w:cs="Arial"/>
          <w:sz w:val="24"/>
          <w:szCs w:val="24"/>
        </w:rPr>
        <w:t>o</w:t>
      </w:r>
      <w:r w:rsidRPr="005F25FE">
        <w:rPr>
          <w:rFonts w:ascii="Arial" w:hAnsi="Arial" w:cs="Arial"/>
          <w:sz w:val="24"/>
          <w:szCs w:val="24"/>
        </w:rPr>
        <w:t xml:space="preserve"> je sljedeć</w:t>
      </w:r>
      <w:r w:rsidR="00062EE4">
        <w:rPr>
          <w:rFonts w:ascii="Arial" w:hAnsi="Arial" w:cs="Arial"/>
          <w:sz w:val="24"/>
          <w:szCs w:val="24"/>
        </w:rPr>
        <w:t>e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062EE4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</w:t>
      </w:r>
      <w:r w:rsidR="00886E11">
        <w:rPr>
          <w:rFonts w:ascii="Arial" w:hAnsi="Arial" w:cs="Arial"/>
        </w:rPr>
        <w:t xml:space="preserve">podržava </w:t>
      </w:r>
      <w:r w:rsidR="00287550" w:rsidRPr="00287550">
        <w:rPr>
          <w:rFonts w:ascii="Arial" w:hAnsi="Arial" w:cs="Arial"/>
        </w:rPr>
        <w:t>Nacrt prijedloga zakona o tržištu električne energije, s Konačnim prijedlogom zakona</w:t>
      </w:r>
      <w:r w:rsidR="00B23347" w:rsidRPr="00287550">
        <w:rPr>
          <w:rFonts w:ascii="Arial" w:hAnsi="Arial" w:cs="Arial"/>
          <w:bCs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C71F97">
        <w:rPr>
          <w:rFonts w:ascii="Arial" w:hAnsi="Arial" w:cs="Arial"/>
        </w:rPr>
        <w:t>, v.r.</w:t>
      </w:r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2EE4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86E11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1F97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Draženka Linarić</cp:lastModifiedBy>
  <cp:revision>5</cp:revision>
  <cp:lastPrinted>2012-09-03T10:04:00Z</cp:lastPrinted>
  <dcterms:created xsi:type="dcterms:W3CDTF">2012-12-12T15:25:00Z</dcterms:created>
  <dcterms:modified xsi:type="dcterms:W3CDTF">2012-12-13T14:27:00Z</dcterms:modified>
</cp:coreProperties>
</file>